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1" w:line="218" w:lineRule="auto"/>
        <w:ind w:left="21"/>
        <w:rPr>
          <w:rFonts w:hint="eastAsia" w:ascii="Times New Roman" w:hAnsi="Times New Roman" w:eastAsia="黑体" w:cs="Times New Roman"/>
          <w:color w:val="auto"/>
          <w:spacing w:val="0"/>
          <w:sz w:val="36"/>
          <w:szCs w:val="36"/>
          <w:lang w:val="en-US" w:eastAsia="zh-CN"/>
        </w:rPr>
      </w:pPr>
      <w:bookmarkStart w:id="1" w:name="_GoBack"/>
      <w:bookmarkEnd w:id="1"/>
      <w:r>
        <w:rPr>
          <w:rFonts w:hint="default" w:ascii="Times New Roman" w:hAnsi="Times New Roman" w:eastAsia="黑体" w:cs="Times New Roman"/>
          <w:color w:val="auto"/>
          <w:spacing w:val="0"/>
          <w:sz w:val="28"/>
          <w:szCs w:val="28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0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0"/>
        <w:jc w:val="center"/>
        <w:textAlignment w:val="baseline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</w:rPr>
        <w:t>年平阳县部分事业单位引进紧缺急需人才面试规程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年平阳县部分事业单位引进紧缺急需人才</w:t>
      </w:r>
      <w:r>
        <w:rPr>
          <w:rFonts w:hint="default" w:ascii="Times New Roman" w:hAnsi="Times New Roman" w:eastAsia="仿宋_GB2312" w:cs="Times New Roman"/>
          <w:color w:val="auto"/>
          <w:spacing w:val="8"/>
          <w:sz w:val="32"/>
          <w:szCs w:val="32"/>
        </w:rPr>
        <w:t>面试有关规程如下: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一、面试时间和地点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报到时间：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年11月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日（星期六）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7:40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（不能按时到达，报到时间迟到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分钟以上的视为自动放弃，取消面试资格）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面试时间：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年11月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日（星期六）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上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9:20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面试地点：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平阳县昆阳镇第二中学（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平阳昆阳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平甫路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新校门）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二、面试考生分组原则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按照公平、公正的原则，报考同一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位的考生由同一组面试考官面试，使用同一套面试卷，同一天内完成。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、面试测评小组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组建若干个面试测评小组。每个测评小组一般由1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人组成，面试考官为7人，其中主考官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人，计分员、核分员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引导员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面试监督员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管理员各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人(组合试场多人)。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、面试形式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采用结构化面试的形式，面试成绩满分为100分,合格分为70分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，低于70分（不含70分）的取消聘用资格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、面试流程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面试点设立面试室和候考室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面试流程如下：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2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bookmark11"/>
      <w:bookmarkEnd w:id="0"/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1.报到。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考生携带本人有效身份证和《面试通知书》，按规定的时间和地点到面试点指定候考室报到，报到后不得离开候考室。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2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2.核实身份。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由管理员核对面试考生的身份证和《面试通知书》，同时集中保管考生携带的通讯工具，一人一个袋子或标签予以保管，并接受金属检测仪检查。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2" w:firstLineChars="2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3.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面试顺序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抽签。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考生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抽取面试顺序号。通过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轮抽签，即第一轮抽“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抽签顺序号”、第二轮抽“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面试顺序号”，第三轮抽“场次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抽签顺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序号”的方式，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第四轮抽“场次顺序号”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排出面试的考生顺序，填入《面试考生名册》，并由考生签名确认。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right="0" w:firstLine="642" w:firstLineChars="200"/>
        <w:jc w:val="both"/>
        <w:textAlignment w:val="baseline"/>
        <w:rPr>
          <w:rFonts w:hint="default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position w:val="0"/>
          <w:sz w:val="32"/>
          <w:szCs w:val="32"/>
          <w:highlight w:val="none"/>
        </w:rPr>
        <w:t>4.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highlight w:val="none"/>
        </w:rPr>
        <w:t>面试室抽签。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抽签方式采用人工抽签方式，由考务监督组织，分二轮进行，即第一轮抽“面试室抽签顺序号”、第二轮抽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面试室顺序号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，填入《面试室抽签登记表》，并由考生</w:t>
      </w:r>
      <w:r>
        <w:rPr>
          <w:rFonts w:hint="eastAsia" w:ascii="Times New Roman" w:hAnsi="Times New Roman" w:eastAsia="仿宋_GB2312" w:cs="Times New Roman"/>
          <w:spacing w:val="0"/>
          <w:position w:val="0"/>
          <w:sz w:val="32"/>
          <w:szCs w:val="32"/>
          <w:lang w:val="en-US" w:eastAsia="zh-CN"/>
        </w:rPr>
        <w:t>代表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</w:rPr>
        <w:t>签字确认。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2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.面试。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按顺序由引导员引导考生去面试室面试，引导员只向面试考官通报面试考生的顺序号，不报姓名。主考官主持面试，每位考生面试时间为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2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.得分。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每一考生面试结束，各位考官根据考生表现进行评分。去掉一个最高分和一个最低分，取其余分数的平均分即为考生的面试最后得分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highlight w:val="none"/>
        </w:rPr>
        <w:t>保留小数点后二位数</w:t>
      </w:r>
      <w:r>
        <w:rPr>
          <w:rFonts w:hint="default" w:ascii="Times New Roman" w:hAnsi="Times New Roman" w:eastAsia="仿宋_GB2312" w:cs="Times New Roman"/>
          <w:spacing w:val="0"/>
          <w:positio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right="0" w:firstLine="642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.公布分数。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一位考生面试结束后，在已面试考生席等候，待下一位考生面试结束后，由主考官当场公布上一位考生的面试成绩，考生得知分数到监督席核实成绩并签字后，离开面试考场，以此类推。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F71D938"/>
    <w:rsid w:val="6B6E0DD5"/>
    <w:rsid w:val="CD7E8925"/>
    <w:rsid w:val="FEA62B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1"/>
    <w:qFormat/>
    <w:uiPriority w:val="0"/>
    <w:pPr>
      <w:widowControl w:val="0"/>
      <w:spacing w:after="0" w:line="500" w:lineRule="exact"/>
      <w:ind w:firstLine="420"/>
      <w:jc w:val="center"/>
    </w:pPr>
    <w:rPr>
      <w:rFonts w:ascii="Times New Roman" w:hAnsi="Times New Roman" w:eastAsia="宋体" w:cs="Times New Roman"/>
      <w:kern w:val="2"/>
      <w:sz w:val="28"/>
      <w:szCs w:val="20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greatwall</cp:lastModifiedBy>
  <dcterms:modified xsi:type="dcterms:W3CDTF">2024-11-26T15:27:32Z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