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eastAsia" w:ascii="黑体" w:hAnsi="黑体" w:eastAsia="黑体"/>
          <w:b/>
          <w:sz w:val="32"/>
          <w:szCs w:val="32"/>
          <w:lang w:eastAsia="zh-CN"/>
        </w:rPr>
      </w:pPr>
      <w:r>
        <w:rPr>
          <w:rFonts w:hint="eastAsia" w:ascii="黑体" w:hAnsi="黑体" w:eastAsia="黑体"/>
          <w:b/>
          <w:sz w:val="32"/>
          <w:szCs w:val="32"/>
        </w:rPr>
        <w:t>附件</w:t>
      </w:r>
      <w:r>
        <w:rPr>
          <w:rFonts w:hint="eastAsia" w:ascii="黑体" w:hAnsi="黑体" w:eastAsia="黑体"/>
          <w:b/>
          <w:sz w:val="32"/>
          <w:szCs w:val="32"/>
          <w:lang w:val="en-US" w:eastAsia="zh-CN"/>
        </w:rPr>
        <w:t>1</w:t>
      </w:r>
      <w:bookmarkStart w:id="0" w:name="_GoBack"/>
      <w:bookmarkEnd w:id="0"/>
    </w:p>
    <w:p>
      <w:pPr>
        <w:spacing w:line="560" w:lineRule="exact"/>
        <w:jc w:val="center"/>
        <w:rPr>
          <w:rFonts w:hint="eastAsia" w:ascii="宋体" w:hAnsi="宋体"/>
          <w:b/>
          <w:bCs/>
          <w:sz w:val="40"/>
          <w:szCs w:val="40"/>
        </w:rPr>
      </w:pPr>
      <w:r>
        <w:rPr>
          <w:rFonts w:hint="eastAsia" w:ascii="宋体" w:hAnsi="宋体"/>
          <w:b/>
          <w:bCs/>
          <w:sz w:val="40"/>
          <w:szCs w:val="40"/>
        </w:rPr>
        <w:t>平阳县公用事业投资有限公司</w:t>
      </w:r>
    </w:p>
    <w:p>
      <w:pPr>
        <w:spacing w:line="560" w:lineRule="exact"/>
        <w:jc w:val="center"/>
        <w:rPr>
          <w:rFonts w:hint="eastAsia" w:ascii="宋体" w:hAnsi="宋体"/>
          <w:b/>
          <w:bCs/>
          <w:sz w:val="40"/>
          <w:szCs w:val="40"/>
        </w:rPr>
      </w:pPr>
      <w:r>
        <w:rPr>
          <w:rFonts w:hint="eastAsia" w:ascii="宋体" w:hAnsi="宋体"/>
          <w:b/>
          <w:bCs/>
          <w:sz w:val="40"/>
          <w:szCs w:val="40"/>
        </w:rPr>
        <w:t>2020年面向社会公开招聘专业要求</w:t>
      </w:r>
    </w:p>
    <w:p>
      <w:pPr>
        <w:spacing w:line="560" w:lineRule="exact"/>
        <w:jc w:val="center"/>
        <w:rPr>
          <w:rFonts w:ascii="宋体" w:hAnsi="宋体"/>
          <w:b/>
          <w:bCs/>
          <w:sz w:val="40"/>
          <w:szCs w:val="40"/>
        </w:rPr>
      </w:pP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平阳县公用事业投资有限公司2020年面向社会公开招聘工作人员专业资格审查办法，本着“相近、相似”和“宜宽不宜窄，有利于人才选拔”的原则进行专业条件审核；“目录”中未列入的专业或各高校新设专业，与岗位要求的专业相近似的，由报考人员提供相应的学习课程等证明资料进行专业条件审核，可根据实际情况予以从宽认定；本办法未尽事宜，由平阳县公用事业投资有限公司负责解释。</w:t>
      </w:r>
    </w:p>
    <w:p>
      <w:pPr>
        <w:rPr>
          <w:sz w:val="44"/>
          <w:szCs w:val="44"/>
        </w:rPr>
      </w:pPr>
    </w:p>
    <w:p>
      <w:pPr>
        <w:ind w:firstLine="643" w:firstLineChars="200"/>
        <w:rPr>
          <w:rFonts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一、财务财会类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财政学、金融学、会计学、财务管理、会计信息技术、财务会计与审计、国际会计、财务会计教育、法学（法务会计）、审计学、审计学（ACCA方向）、会计、金融工程、保险学、经济学、税收学、国际经济与贸易、财务信息管理、会计电算化、财务电算化、会计与统计核算、会计与审计、审计实务、统计实务、会计信息技术、涉外会计、财会、国际会计、税务。</w:t>
      </w: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C1FFC"/>
    <w:rsid w:val="00102FE9"/>
    <w:rsid w:val="00271F4D"/>
    <w:rsid w:val="00356168"/>
    <w:rsid w:val="003837AB"/>
    <w:rsid w:val="00394D90"/>
    <w:rsid w:val="0041071A"/>
    <w:rsid w:val="004462DC"/>
    <w:rsid w:val="004C7C45"/>
    <w:rsid w:val="004D62D7"/>
    <w:rsid w:val="005D6FE0"/>
    <w:rsid w:val="0064684A"/>
    <w:rsid w:val="006C1FFC"/>
    <w:rsid w:val="00846A67"/>
    <w:rsid w:val="008672A4"/>
    <w:rsid w:val="009C10DC"/>
    <w:rsid w:val="00AF698A"/>
    <w:rsid w:val="00B2210F"/>
    <w:rsid w:val="00B27109"/>
    <w:rsid w:val="00BC1F43"/>
    <w:rsid w:val="00CD7510"/>
    <w:rsid w:val="00DC3867"/>
    <w:rsid w:val="00E104A5"/>
    <w:rsid w:val="00E25B1E"/>
    <w:rsid w:val="00E85C52"/>
    <w:rsid w:val="00EE4CC6"/>
    <w:rsid w:val="00F07015"/>
    <w:rsid w:val="150E47AF"/>
    <w:rsid w:val="2FDD139E"/>
    <w:rsid w:val="30994F93"/>
    <w:rsid w:val="7A8D7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57</Words>
  <Characters>330</Characters>
  <Lines>2</Lines>
  <Paragraphs>1</Paragraphs>
  <TotalTime>0</TotalTime>
  <ScaleCrop>false</ScaleCrop>
  <LinksUpToDate>false</LinksUpToDate>
  <CharactersWithSpaces>386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2020-04-29T07:40:00Z</dcterms:created>
  <dc:creator>Administrator</dc:creator>
  <cp:lastModifiedBy>Administrator</cp:lastModifiedBy>
  <cp:lastPrinted>2020-09-03T06:56:47Z</cp:lastPrinted>
  <dcterms:modified xsi:type="dcterms:W3CDTF">2020-09-03T06:56:50Z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