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00"/>
        <w:jc w:val="left"/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附件1：</w:t>
      </w:r>
    </w:p>
    <w:tbl>
      <w:tblPr>
        <w:tblStyle w:val="2"/>
        <w:tblW w:w="8835" w:type="dxa"/>
        <w:tblInd w:w="-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1237"/>
        <w:gridCol w:w="778"/>
        <w:gridCol w:w="384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党建工作办公室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男女不限，年龄35周岁以下，大专及以上学历，身体健康，责任心强，具有较强的沟通协调能力，具备计算机操作技能，有一定的文字功底。有相关工作经验者优先选择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政务服务中心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男女不限，年龄35周岁以下，大专及以上学历，身体健康，责任心强，具有较强的沟通协调能力，具备计算机操作技能，有一定的文字功底。有相关工作经验者优先选择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本岗位为劳务包干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综合信息指挥室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男性，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年龄35周岁以下，大专及以上学历，身体健康，责任心强，具有较强的沟通协调能力，具备计算机操作技能。有相关工作经验者、退伍军人优先选择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本岗位为劳务包干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文化旅游体育服务中心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男性，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年龄35周岁以下，大专及以上学历，身体健康，责任心强，具有较强的沟通协调能力，具备计算机操作技能。有相关工作经验者、退伍军人优先选择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以上岗位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有相关工作经验者条件可适当放宽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81999"/>
    <w:rsid w:val="07700955"/>
    <w:rsid w:val="15086F5C"/>
    <w:rsid w:val="17625371"/>
    <w:rsid w:val="1E381999"/>
    <w:rsid w:val="2C7D3DB7"/>
    <w:rsid w:val="35C762CB"/>
    <w:rsid w:val="4CA51B7F"/>
    <w:rsid w:val="53CD27C7"/>
    <w:rsid w:val="5BB238F4"/>
    <w:rsid w:val="6D535020"/>
    <w:rsid w:val="6F830090"/>
    <w:rsid w:val="749B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2018-08-01T01:30:00Z</dcterms:created>
  <dc:creator>哈珀一号</dc:creator>
  <cp:lastModifiedBy>乘风起</cp:lastModifiedBy>
  <dcterms:modified xsi:type="dcterms:W3CDTF">2019-08-07T00:53:31Z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